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FF" w:rsidRPr="00047CD6" w:rsidRDefault="00B737FF" w:rsidP="004C0E4C">
      <w:pPr>
        <w:pStyle w:val="1"/>
        <w:jc w:val="center"/>
        <w:rPr>
          <w:b/>
          <w:sz w:val="24"/>
          <w:szCs w:val="24"/>
        </w:rPr>
      </w:pPr>
      <w:r w:rsidRPr="00047CD6">
        <w:rPr>
          <w:b/>
          <w:sz w:val="24"/>
          <w:szCs w:val="24"/>
        </w:rPr>
        <w:t>Пояснительная записка</w:t>
      </w:r>
    </w:p>
    <w:p w:rsidR="001C6245" w:rsidRPr="00047CD6" w:rsidRDefault="00563D3A" w:rsidP="0078457D">
      <w:pPr>
        <w:pStyle w:val="Style5"/>
        <w:jc w:val="center"/>
        <w:rPr>
          <w:i/>
          <w:lang w:val="kk-KZ"/>
        </w:rPr>
      </w:pPr>
      <w:r w:rsidRPr="00047CD6">
        <w:rPr>
          <w:rFonts w:ascii="Times New Roman" w:hAnsi="Times New Roman" w:cs="Times New Roman"/>
          <w:b/>
        </w:rPr>
        <w:t xml:space="preserve">к проекту </w:t>
      </w:r>
      <w:proofErr w:type="gramStart"/>
      <w:r w:rsidRPr="00047CD6">
        <w:rPr>
          <w:rFonts w:ascii="Times New Roman" w:hAnsi="Times New Roman" w:cs="Times New Roman"/>
          <w:b/>
          <w:lang w:val="kk-KZ"/>
        </w:rPr>
        <w:t>СТ</w:t>
      </w:r>
      <w:proofErr w:type="gramEnd"/>
      <w:r w:rsidRPr="00047CD6">
        <w:rPr>
          <w:rFonts w:ascii="Times New Roman" w:hAnsi="Times New Roman" w:cs="Times New Roman"/>
          <w:b/>
          <w:lang w:val="kk-KZ"/>
        </w:rPr>
        <w:t xml:space="preserve"> РК </w:t>
      </w:r>
      <w:r w:rsidR="0078457D" w:rsidRPr="00047CD6">
        <w:rPr>
          <w:rFonts w:ascii="Times New Roman" w:hAnsi="Times New Roman" w:cs="Times New Roman"/>
          <w:b/>
          <w:lang w:val="en-US"/>
        </w:rPr>
        <w:t>ISO</w:t>
      </w:r>
      <w:r w:rsidR="0078457D" w:rsidRPr="00047CD6">
        <w:rPr>
          <w:rFonts w:ascii="Times New Roman" w:hAnsi="Times New Roman" w:cs="Times New Roman"/>
          <w:b/>
        </w:rPr>
        <w:t xml:space="preserve"> </w:t>
      </w:r>
      <w:r w:rsidR="00701B17" w:rsidRPr="00047CD6">
        <w:rPr>
          <w:rFonts w:ascii="Times New Roman" w:hAnsi="Times New Roman" w:cs="Times New Roman"/>
          <w:b/>
        </w:rPr>
        <w:t xml:space="preserve">55010 </w:t>
      </w:r>
      <w:r w:rsidR="0078457D" w:rsidRPr="00047CD6">
        <w:rPr>
          <w:rFonts w:ascii="Times New Roman" w:hAnsi="Times New Roman" w:cs="Times New Roman"/>
          <w:b/>
        </w:rPr>
        <w:t>«Управление активами. Руководство по согласованию финансовых и нефинансовых функций в управлении активами</w:t>
      </w:r>
      <w:r w:rsidR="00A35944" w:rsidRPr="00047CD6">
        <w:rPr>
          <w:rFonts w:ascii="Times New Roman" w:hAnsi="Times New Roman" w:cs="Times New Roman"/>
          <w:b/>
        </w:rPr>
        <w:t>»</w:t>
      </w:r>
    </w:p>
    <w:p w:rsidR="00935D5F" w:rsidRPr="00047CD6" w:rsidRDefault="00935D5F" w:rsidP="00935D5F">
      <w:pPr>
        <w:pStyle w:val="Normal1"/>
        <w:ind w:firstLine="567"/>
        <w:jc w:val="both"/>
        <w:rPr>
          <w:b/>
          <w:bCs/>
        </w:rPr>
      </w:pPr>
      <w:r w:rsidRPr="00047CD6">
        <w:rPr>
          <w:b/>
          <w:bCs/>
        </w:rPr>
        <w:t xml:space="preserve">    </w:t>
      </w:r>
    </w:p>
    <w:p w:rsidR="00B737FF" w:rsidRPr="00047CD6" w:rsidRDefault="00985A68" w:rsidP="00935D5F">
      <w:pPr>
        <w:pStyle w:val="Normal1"/>
        <w:ind w:firstLine="567"/>
        <w:jc w:val="both"/>
        <w:rPr>
          <w:b/>
          <w:bCs/>
          <w:lang w:val="kk-KZ"/>
        </w:rPr>
      </w:pPr>
      <w:r w:rsidRPr="00047CD6">
        <w:rPr>
          <w:b/>
          <w:bCs/>
        </w:rPr>
        <w:t xml:space="preserve">1 </w:t>
      </w:r>
      <w:r w:rsidR="00313939" w:rsidRPr="00047CD6">
        <w:rPr>
          <w:b/>
          <w:bCs/>
        </w:rPr>
        <w:t>Техническое обоснование разработки стандарта</w:t>
      </w:r>
    </w:p>
    <w:p w:rsidR="00385D82" w:rsidRPr="00047CD6" w:rsidRDefault="00843711" w:rsidP="00385D82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</w:t>
      </w:r>
      <w:r w:rsidR="00385D82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устанавливает рекомендации по согласованию функций управления финансовыми и нефинансовыми активами в целях совершенствования внутреннего контроля в рамках системы управления организацией. </w:t>
      </w:r>
    </w:p>
    <w:p w:rsidR="00385D82" w:rsidRPr="00047CD6" w:rsidRDefault="00843711" w:rsidP="00385D82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385D82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управление физическими активами вовлечены специалисты разного профиля – финансисты, производственники, ремонтники, снабженцы. В организациях они образуют изолированные функциональные анклавы, со своим понятийным аппаратом и взглядами на управление.</w:t>
      </w:r>
    </w:p>
    <w:p w:rsidR="00385D82" w:rsidRPr="00047CD6" w:rsidRDefault="00385D82" w:rsidP="00385D82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Исторически у каждой такой группы сложился свой способ управления рисками. Действуя изолированно, они принимают несогласованные или даже взаимоисключающие решения в отношении одних и тех же активов. Это снижает эффективность управления активами и извлекаемую из активов ценность.</w:t>
      </w:r>
    </w:p>
    <w:p w:rsidR="00385D82" w:rsidRPr="00047CD6" w:rsidRDefault="00385D82" w:rsidP="00385D82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Прежде всего, данный </w:t>
      </w:r>
      <w:r w:rsidR="00417495" w:rsidRPr="00047CD6">
        <w:rPr>
          <w:rFonts w:ascii="Times New Roman" w:hAnsi="Times New Roman" w:cs="Times New Roman"/>
          <w:sz w:val="24"/>
          <w:szCs w:val="24"/>
          <w:lang w:val="kk-KZ"/>
        </w:rPr>
        <w:t>стандарт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даёт терминологию, создает основу общего профессионального языка для специалистов, занятых финансовой и нефинансовой деятельностью по управлению активами. Его использование позволит обеспечить эффективное взаимодействие служб и обмен знаниями, объединить эти службы на основе общего понимания целей управления активами.</w:t>
      </w:r>
    </w:p>
    <w:p w:rsidR="00385D82" w:rsidRPr="00047CD6" w:rsidRDefault="00385D82" w:rsidP="00385D82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Основная цель </w:t>
      </w:r>
      <w:r w:rsidR="00920AF7" w:rsidRPr="00047CD6">
        <w:rPr>
          <w:rFonts w:ascii="Times New Roman" w:hAnsi="Times New Roman" w:cs="Times New Roman"/>
          <w:sz w:val="24"/>
          <w:szCs w:val="24"/>
          <w:lang w:val="kk-KZ"/>
        </w:rPr>
        <w:t>разработки стандарта это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способствов</w:t>
      </w:r>
      <w:r w:rsidR="00920AF7" w:rsidRPr="00047CD6">
        <w:rPr>
          <w:rFonts w:ascii="Times New Roman" w:hAnsi="Times New Roman" w:cs="Times New Roman"/>
          <w:sz w:val="24"/>
          <w:szCs w:val="24"/>
          <w:lang w:val="kk-KZ"/>
        </w:rPr>
        <w:t>ание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преодолению разрывов и внутренних барьеров между разными звеньями управления активами организации. В ней описаны методы реализации хорошего горизонтального обмена информацией между ними. Она помогает формировать более качественные оценки эффективности как активов, так и самой организации, которые достовернее отражают достижение целей. Ее применение улучшает командную работу и межведомственное сотрудничество, направленное на корпоративные, а не ведомственные цели. Спецификация помогает выявить наиболее подходящие для всех нефинансовые ключевые показатели эффективности, что позволяет организации получить более высокую ценность, чем при концентрации только на финансовых показателях.</w:t>
      </w:r>
    </w:p>
    <w:p w:rsidR="007000C5" w:rsidRPr="00047CD6" w:rsidRDefault="00A56D90" w:rsidP="00385D82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 В настоящем стандарте реализованы нормы законов Республики Казахстан                «О техническом регулировании» от 3 июля 2014 года 228-V, «О стандартизации» от 5 октября 2018 года № 183-VI. </w:t>
      </w:r>
      <w:r w:rsidR="007000C5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На территории Республики Казахстан </w:t>
      </w:r>
      <w:r w:rsidR="00C10A4C" w:rsidRPr="00047CD6">
        <w:rPr>
          <w:rFonts w:ascii="Times New Roman" w:hAnsi="Times New Roman" w:cs="Times New Roman"/>
          <w:sz w:val="24"/>
          <w:szCs w:val="24"/>
          <w:lang w:val="kk-KZ"/>
        </w:rPr>
        <w:t>приняты национальные стандарты взаимозвязанные с настоящим стандартом :</w:t>
      </w:r>
      <w:r w:rsidR="00C10A4C" w:rsidRPr="00047CD6">
        <w:t xml:space="preserve"> </w:t>
      </w:r>
      <w:r w:rsidR="00C10A4C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СТ РК ISO 55000-2016 «Управление активами. Обзор, принципы и термины», СТ РК ISO 55001-2018 «Управление активами. Системы менеджмента Требованияи» и  СТ РК ISO 55002-2018 «Управление активами. Системы менеджмента. Руководство по применению ISO 55001». </w:t>
      </w:r>
      <w:r w:rsidR="007000C5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000C5" w:rsidRPr="00047CD6" w:rsidRDefault="007000C5" w:rsidP="009A350E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737FF" w:rsidRPr="00047CD6" w:rsidRDefault="00A71906" w:rsidP="00935D5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CD6">
        <w:rPr>
          <w:rFonts w:ascii="Times New Roman" w:hAnsi="Times New Roman" w:cs="Times New Roman"/>
          <w:b/>
          <w:sz w:val="24"/>
          <w:szCs w:val="24"/>
        </w:rPr>
        <w:t>2</w:t>
      </w:r>
      <w:r w:rsidR="00B737FF" w:rsidRPr="00047CD6">
        <w:rPr>
          <w:rFonts w:ascii="Times New Roman" w:hAnsi="Times New Roman" w:cs="Times New Roman"/>
          <w:b/>
          <w:sz w:val="24"/>
          <w:szCs w:val="24"/>
        </w:rPr>
        <w:t xml:space="preserve"> Основание для разработки стандарта с указанием соответствующего задания</w:t>
      </w:r>
    </w:p>
    <w:p w:rsidR="00B737FF" w:rsidRPr="00047CD6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7DF7" w:rsidRPr="00047CD6" w:rsidRDefault="0078457D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Национальный план стандартизации на 2020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№39-од.</w:t>
      </w:r>
    </w:p>
    <w:p w:rsidR="0078457D" w:rsidRPr="00047CD6" w:rsidRDefault="0078457D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737FF" w:rsidRPr="00047CD6" w:rsidRDefault="00B737FF" w:rsidP="001B784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CD6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B737FF" w:rsidRPr="00047CD6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C46EF" w:rsidRPr="00047CD6" w:rsidRDefault="009A350E" w:rsidP="00AC46E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Объектом стандартизации явля</w:t>
      </w:r>
      <w:r w:rsidR="00E0136A" w:rsidRPr="00047CD6">
        <w:rPr>
          <w:rFonts w:ascii="Times New Roman" w:hAnsi="Times New Roman" w:cs="Times New Roman"/>
          <w:sz w:val="24"/>
          <w:szCs w:val="24"/>
          <w:lang w:val="kk-KZ"/>
        </w:rPr>
        <w:t>ю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тся </w:t>
      </w:r>
      <w:r w:rsidR="00385B2B" w:rsidRPr="00047CD6">
        <w:rPr>
          <w:rFonts w:ascii="Times New Roman" w:hAnsi="Times New Roman" w:cs="Times New Roman"/>
          <w:sz w:val="24"/>
          <w:szCs w:val="24"/>
          <w:lang w:val="kk-KZ"/>
        </w:rPr>
        <w:t>рекомендации по согласованию функций управления финансовыми и нефинансовыми активами в целях совершенствования внутреннего контроля в рамках системы управления организацией.</w:t>
      </w:r>
    </w:p>
    <w:p w:rsidR="00B737FF" w:rsidRPr="00047CD6" w:rsidRDefault="00A71906" w:rsidP="001B784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B737FF" w:rsidRPr="00047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D74" w:rsidRPr="00047CD6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:rsidR="00BD0DEE" w:rsidRPr="00047CD6" w:rsidRDefault="00BD0DEE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40DBA" w:rsidRPr="00047CD6" w:rsidRDefault="004C0E4C" w:rsidP="004036D3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Стандарт не взаимосвязан </w:t>
      </w:r>
      <w:r w:rsidR="00B46E83" w:rsidRPr="00047CD6">
        <w:rPr>
          <w:rFonts w:ascii="Times New Roman" w:hAnsi="Times New Roman" w:cs="Times New Roman"/>
          <w:sz w:val="24"/>
          <w:szCs w:val="24"/>
          <w:lang w:val="kk-KZ"/>
        </w:rPr>
        <w:t>с техническими регламентами</w:t>
      </w:r>
      <w:r w:rsidR="00C467F7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B46E83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467F7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данный стандарт позволит реализовать ценность, полученную от внедрения системы управления активами, подробно описанной в стандартах </w:t>
      </w:r>
      <w:r w:rsidR="00D122BD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СТ РК ISO 55000-2016 «Управление активами. Обзор, принципы и термины», </w:t>
      </w:r>
      <w:r w:rsidR="004036D3" w:rsidRPr="00047CD6">
        <w:rPr>
          <w:rFonts w:ascii="Times New Roman" w:hAnsi="Times New Roman" w:cs="Times New Roman"/>
          <w:sz w:val="24"/>
          <w:szCs w:val="24"/>
          <w:lang w:val="kk-KZ"/>
        </w:rPr>
        <w:t>СТ РК ISO 55001-2018 «Управление активами. Системы менеджмента Требования</w:t>
      </w:r>
      <w:r w:rsidR="00C467F7" w:rsidRPr="00047CD6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4036D3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» и </w:t>
      </w:r>
      <w:r w:rsidR="00C467F7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36D3" w:rsidRPr="00047CD6">
        <w:rPr>
          <w:rFonts w:ascii="Times New Roman" w:hAnsi="Times New Roman" w:cs="Times New Roman"/>
          <w:sz w:val="24"/>
          <w:szCs w:val="24"/>
          <w:lang w:val="kk-KZ"/>
        </w:rPr>
        <w:t>СТ РК ISO 55002-2018 «Управление активами. Системы менеджмента</w:t>
      </w:r>
      <w:r w:rsidR="00572102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036D3" w:rsidRPr="00047CD6">
        <w:rPr>
          <w:rFonts w:ascii="Times New Roman" w:hAnsi="Times New Roman" w:cs="Times New Roman"/>
          <w:sz w:val="24"/>
          <w:szCs w:val="24"/>
          <w:lang w:val="kk-KZ"/>
        </w:rPr>
        <w:t>Руководство по применению ISO 55001</w:t>
      </w:r>
      <w:r w:rsidR="00572102" w:rsidRPr="00047CD6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B46E83" w:rsidRPr="00047CD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C7084" w:rsidRPr="00047CD6" w:rsidRDefault="000C7084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1906" w:rsidRPr="00047CD6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A71906" w:rsidRPr="00047CD6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</w:p>
    <w:p w:rsidR="00A71906" w:rsidRPr="00047CD6" w:rsidRDefault="00A71906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4F6D" w:rsidRPr="00047CD6" w:rsidRDefault="00414F6D" w:rsidP="00DB3AC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Потенциальными пользо</w:t>
      </w:r>
      <w:r w:rsidR="00DC7DB1" w:rsidRPr="00047CD6">
        <w:rPr>
          <w:rFonts w:ascii="Times New Roman" w:hAnsi="Times New Roman" w:cs="Times New Roman"/>
          <w:sz w:val="24"/>
          <w:szCs w:val="24"/>
          <w:lang w:val="kk-KZ"/>
        </w:rPr>
        <w:t>вателями данного стандарта являю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тся </w:t>
      </w:r>
      <w:r w:rsidR="00883A75" w:rsidRPr="00047CD6">
        <w:rPr>
          <w:rFonts w:ascii="Times New Roman" w:hAnsi="Times New Roman" w:cs="Times New Roman"/>
          <w:sz w:val="24"/>
          <w:szCs w:val="24"/>
          <w:lang w:val="kk-KZ"/>
        </w:rPr>
        <w:t>Ассоциация финансистов РК, банки второго уровня, страховые компании, компании управляющие активами и брокерские компании</w:t>
      </w:r>
      <w:r w:rsidR="00DC7DB1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71906" w:rsidRPr="00047CD6" w:rsidRDefault="00A71906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7FF" w:rsidRPr="00047CD6" w:rsidRDefault="00A71906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C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6 </w:t>
      </w:r>
      <w:r w:rsidR="00B737FF" w:rsidRPr="00047CD6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рассмотрение и согласование</w:t>
      </w:r>
    </w:p>
    <w:p w:rsidR="00741A36" w:rsidRPr="00047CD6" w:rsidRDefault="00741A36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62FAE" w:rsidRPr="00047CD6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Проект национального стандарта направлен</w:t>
      </w:r>
      <w:r w:rsidR="001F2370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ц</w:t>
      </w:r>
      <w:r w:rsidR="0087093D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ентральным органам 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государственн</w:t>
      </w:r>
      <w:r w:rsidR="0087093D" w:rsidRPr="00047CD6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093D" w:rsidRPr="00047CD6">
        <w:rPr>
          <w:rFonts w:ascii="Times New Roman" w:hAnsi="Times New Roman" w:cs="Times New Roman"/>
          <w:sz w:val="24"/>
          <w:szCs w:val="24"/>
          <w:lang w:val="kk-KZ"/>
        </w:rPr>
        <w:t>управления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87093D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местным</w:t>
      </w:r>
      <w:r w:rsidR="001F2370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органам </w:t>
      </w:r>
      <w:r w:rsidR="0087093D" w:rsidRPr="00047CD6">
        <w:rPr>
          <w:rFonts w:ascii="Times New Roman" w:hAnsi="Times New Roman" w:cs="Times New Roman"/>
          <w:sz w:val="24"/>
          <w:szCs w:val="24"/>
          <w:lang w:val="kk-KZ"/>
        </w:rPr>
        <w:t>государственн</w:t>
      </w:r>
      <w:r w:rsidR="001F2370" w:rsidRPr="00047CD6">
        <w:rPr>
          <w:rFonts w:ascii="Times New Roman" w:hAnsi="Times New Roman" w:cs="Times New Roman"/>
          <w:sz w:val="24"/>
          <w:szCs w:val="24"/>
          <w:lang w:val="kk-KZ"/>
        </w:rPr>
        <w:t>ого управления,</w:t>
      </w:r>
      <w:r w:rsidR="0087093D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82311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ассоциациям, 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техническим комитетам по стандартизации, </w:t>
      </w:r>
      <w:r w:rsidR="00652C38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заинтересованным 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организациям и </w:t>
      </w:r>
      <w:r w:rsidR="00652C38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предприятиям. </w:t>
      </w:r>
    </w:p>
    <w:p w:rsidR="00BC1D57" w:rsidRPr="00047CD6" w:rsidRDefault="00BC1D57" w:rsidP="00B737FF">
      <w:pPr>
        <w:pStyle w:val="aa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414F6D" w:rsidRPr="00047CD6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14F6D" w:rsidRPr="00047CD6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7FF" w:rsidRPr="00047CD6" w:rsidRDefault="00537EC9" w:rsidP="00563D3A">
      <w:pPr>
        <w:pStyle w:val="aa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47CD6">
        <w:rPr>
          <w:rFonts w:ascii="Times New Roman" w:eastAsia="SimSun" w:hAnsi="Times New Roman" w:cs="Times New Roman"/>
          <w:sz w:val="24"/>
          <w:szCs w:val="24"/>
        </w:rPr>
        <w:t xml:space="preserve">Проект национального стандарта </w:t>
      </w:r>
      <w:proofErr w:type="gramStart"/>
      <w:r w:rsidR="00A35944" w:rsidRPr="00047CD6">
        <w:rPr>
          <w:rFonts w:ascii="Times New Roman" w:eastAsia="SimSun" w:hAnsi="Times New Roman" w:cs="Times New Roman"/>
          <w:sz w:val="24"/>
          <w:szCs w:val="24"/>
        </w:rPr>
        <w:t>СТ</w:t>
      </w:r>
      <w:proofErr w:type="gramEnd"/>
      <w:r w:rsidR="00A35944" w:rsidRPr="00047CD6">
        <w:rPr>
          <w:rFonts w:ascii="Times New Roman" w:eastAsia="SimSun" w:hAnsi="Times New Roman" w:cs="Times New Roman"/>
          <w:sz w:val="24"/>
          <w:szCs w:val="24"/>
        </w:rPr>
        <w:t xml:space="preserve"> РК ISO 55010 «Управление активами. </w:t>
      </w:r>
      <w:proofErr w:type="gramStart"/>
      <w:r w:rsidR="00A35944" w:rsidRPr="00047CD6">
        <w:rPr>
          <w:rFonts w:ascii="Times New Roman" w:eastAsia="SimSun" w:hAnsi="Times New Roman" w:cs="Times New Roman"/>
          <w:sz w:val="24"/>
          <w:szCs w:val="24"/>
        </w:rPr>
        <w:t>Руководство по согласованию финансовых и нефинансовых функций в управлении активами»</w:t>
      </w:r>
      <w:r w:rsidR="00987CEE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35944" w:rsidRPr="00047CD6">
        <w:rPr>
          <w:rFonts w:ascii="Times New Roman" w:eastAsia="SimSun" w:hAnsi="Times New Roman" w:cs="Times New Roman"/>
          <w:sz w:val="24"/>
          <w:szCs w:val="24"/>
        </w:rPr>
        <w:t xml:space="preserve">разрабатывается на основе международного стандарта </w:t>
      </w:r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ISO/ TS 55010:2019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Asset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management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-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Guidance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on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alignment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of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financial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and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non-financial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functions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in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asset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management</w:t>
      </w:r>
      <w:proofErr w:type="spell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(Управление активами.</w:t>
      </w:r>
      <w:proofErr w:type="gramEnd"/>
      <w:r w:rsidR="000E4300" w:rsidRPr="00047CD6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="000E4300" w:rsidRPr="00047CD6">
        <w:rPr>
          <w:rFonts w:ascii="Times New Roman" w:eastAsia="SimSun" w:hAnsi="Times New Roman" w:cs="Times New Roman"/>
          <w:sz w:val="24"/>
          <w:szCs w:val="24"/>
        </w:rPr>
        <w:t>Руководство по согласованию финансовых и нефинансовых функций в управлении активами).</w:t>
      </w:r>
      <w:r w:rsidR="00384B6F" w:rsidRPr="00047CD6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proofErr w:type="gramEnd"/>
    </w:p>
    <w:p w:rsidR="00F60A59" w:rsidRPr="00047CD6" w:rsidRDefault="00F60A59" w:rsidP="00B737FF">
      <w:pPr>
        <w:pStyle w:val="aa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:rsidR="00B737FF" w:rsidRPr="00047CD6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CD6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="00B737FF" w:rsidRPr="00047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7CD6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B737FF" w:rsidRPr="00047CD6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РГП «Казахстанский институт стандартизации и сертификации»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Адрес: г. Нур-Султан, Левый берег, пр-т Мәнгілік ел, дом 11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Тел. </w:t>
      </w:r>
      <w:r w:rsidR="007D2355" w:rsidRPr="00047CD6">
        <w:rPr>
          <w:rFonts w:ascii="Times New Roman" w:hAnsi="Times New Roman" w:cs="Times New Roman"/>
          <w:sz w:val="24"/>
          <w:szCs w:val="24"/>
          <w:lang w:val="kk-KZ"/>
        </w:rPr>
        <w:t>(7172) 27-08-13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>, факс (7172) 27-08-01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e-mail: </w:t>
      </w:r>
      <w:hyperlink r:id="rId7" w:history="1">
        <w:r w:rsidRPr="00047CD6">
          <w:rPr>
            <w:rStyle w:val="a3"/>
            <w:rFonts w:ascii="Times New Roman" w:hAnsi="Times New Roman" w:cs="Times New Roman"/>
            <w:sz w:val="24"/>
            <w:szCs w:val="24"/>
            <w:lang w:val="kk-KZ"/>
          </w:rPr>
          <w:t>kazinst@kazinst.kz</w:t>
        </w:r>
      </w:hyperlink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Восточно-Казахстанский филиал РГП «Казахстанский институт стандартизации и сертификации» 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Адрес: г. Усть-Каменогорск, ул. Казахстан, 5, офис 401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Тел/факс: 8(7232) 25-39-36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e-mail:  </w:t>
      </w:r>
      <w:hyperlink r:id="rId8" w:history="1">
        <w:r w:rsidRPr="00047CD6">
          <w:rPr>
            <w:rStyle w:val="a3"/>
            <w:rFonts w:ascii="Times New Roman" w:hAnsi="Times New Roman" w:cs="Times New Roman"/>
            <w:sz w:val="24"/>
            <w:szCs w:val="24"/>
            <w:lang w:val="kk-KZ"/>
          </w:rPr>
          <w:t>vko@kazinst.kz</w:t>
        </w:r>
      </w:hyperlink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51D69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Срок начала разработки проекта стандарта </w:t>
      </w:r>
      <w:r w:rsidR="00B24D0F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0E4300" w:rsidRPr="00047CD6">
        <w:rPr>
          <w:rFonts w:ascii="Times New Roman" w:hAnsi="Times New Roman" w:cs="Times New Roman"/>
          <w:sz w:val="24"/>
          <w:szCs w:val="24"/>
          <w:lang w:val="kk-KZ"/>
        </w:rPr>
        <w:t>февраль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B24D0F" w:rsidRPr="00047CD6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года;</w:t>
      </w:r>
    </w:p>
    <w:p w:rsidR="00B737FF" w:rsidRPr="00047CD6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CD6">
        <w:rPr>
          <w:rFonts w:ascii="Times New Roman" w:hAnsi="Times New Roman" w:cs="Times New Roman"/>
          <w:sz w:val="24"/>
          <w:szCs w:val="24"/>
          <w:lang w:val="kk-KZ"/>
        </w:rPr>
        <w:t>Срок утвержде</w:t>
      </w:r>
      <w:r w:rsidR="004C0E4C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ния проекта стандарта </w:t>
      </w:r>
      <w:r w:rsidR="00B24D0F" w:rsidRPr="00047CD6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4C0E4C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4D0F" w:rsidRPr="00047CD6">
        <w:rPr>
          <w:rFonts w:ascii="Times New Roman" w:hAnsi="Times New Roman" w:cs="Times New Roman"/>
          <w:sz w:val="24"/>
          <w:szCs w:val="24"/>
          <w:lang w:val="kk-KZ"/>
        </w:rPr>
        <w:t>ию</w:t>
      </w:r>
      <w:r w:rsidR="000E4300" w:rsidRPr="00047CD6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="00B24D0F"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ь 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B24D0F" w:rsidRPr="00047CD6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047CD6">
        <w:rPr>
          <w:rFonts w:ascii="Times New Roman" w:hAnsi="Times New Roman" w:cs="Times New Roman"/>
          <w:sz w:val="24"/>
          <w:szCs w:val="24"/>
          <w:lang w:val="kk-KZ"/>
        </w:rPr>
        <w:t xml:space="preserve"> года.</w:t>
      </w:r>
    </w:p>
    <w:p w:rsidR="00987CEE" w:rsidRPr="00047CD6" w:rsidRDefault="00987CEE" w:rsidP="005F57DD">
      <w:pPr>
        <w:pStyle w:val="aa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7FE6" w:rsidRDefault="00B737FF" w:rsidP="004C0E4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CD6">
        <w:rPr>
          <w:rFonts w:ascii="Times New Roman" w:hAnsi="Times New Roman" w:cs="Times New Roman"/>
          <w:b/>
          <w:sz w:val="24"/>
          <w:szCs w:val="24"/>
        </w:rPr>
        <w:t>За</w:t>
      </w:r>
      <w:r w:rsidR="004C0E4C" w:rsidRPr="00047CD6">
        <w:rPr>
          <w:rFonts w:ascii="Times New Roman" w:hAnsi="Times New Roman" w:cs="Times New Roman"/>
          <w:b/>
          <w:sz w:val="24"/>
          <w:szCs w:val="24"/>
        </w:rPr>
        <w:t xml:space="preserve">меститель Генерального директора                                                </w:t>
      </w:r>
      <w:r w:rsidR="00B24D0F" w:rsidRPr="00047CD6">
        <w:rPr>
          <w:rFonts w:ascii="Times New Roman" w:hAnsi="Times New Roman" w:cs="Times New Roman"/>
          <w:b/>
          <w:sz w:val="24"/>
          <w:szCs w:val="24"/>
        </w:rPr>
        <w:t>Е</w:t>
      </w:r>
      <w:r w:rsidR="004C0E4C" w:rsidRPr="00047CD6">
        <w:rPr>
          <w:rFonts w:ascii="Times New Roman" w:hAnsi="Times New Roman" w:cs="Times New Roman"/>
          <w:b/>
          <w:sz w:val="24"/>
          <w:szCs w:val="24"/>
        </w:rPr>
        <w:t>.</w:t>
      </w:r>
      <w:r w:rsidR="004C0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0F">
        <w:rPr>
          <w:rFonts w:ascii="Times New Roman" w:hAnsi="Times New Roman" w:cs="Times New Roman"/>
          <w:b/>
          <w:sz w:val="24"/>
          <w:szCs w:val="24"/>
        </w:rPr>
        <w:t>Амирханова</w:t>
      </w:r>
    </w:p>
    <w:p w:rsidR="00C97FE6" w:rsidRDefault="00C97FE6">
      <w:pPr>
        <w:rPr>
          <w:rFonts w:ascii="Times New Roman" w:hAnsi="Times New Roman" w:cs="Times New Roman"/>
          <w:b/>
          <w:sz w:val="24"/>
          <w:szCs w:val="24"/>
        </w:rPr>
      </w:pPr>
      <w:r w:rsidRPr="00C97FE6">
        <w:rPr>
          <w:rFonts w:ascii="Times New Roman" w:hAnsi="Times New Roman" w:cs="Times New Roman"/>
          <w:b/>
          <w:sz w:val="24"/>
          <w:szCs w:val="24"/>
        </w:rPr>
        <w:lastRenderedPageBreak/>
        <w:t>«Казахстанский фонд устойчивости»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54C7" w:rsidRPr="004C0E4C" w:rsidRDefault="004554C7" w:rsidP="004C0E4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4554C7" w:rsidRPr="004C0E4C" w:rsidSect="004C0E4C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31D"/>
    <w:multiLevelType w:val="hybridMultilevel"/>
    <w:tmpl w:val="682A7FC4"/>
    <w:lvl w:ilvl="0" w:tplc="72580F4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614E7F"/>
    <w:multiLevelType w:val="hybridMultilevel"/>
    <w:tmpl w:val="241A66DE"/>
    <w:lvl w:ilvl="0" w:tplc="50E02D96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0035396"/>
    <w:multiLevelType w:val="hybridMultilevel"/>
    <w:tmpl w:val="E01AE746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9E1100"/>
    <w:multiLevelType w:val="hybridMultilevel"/>
    <w:tmpl w:val="97E248CA"/>
    <w:lvl w:ilvl="0" w:tplc="53E6FA9A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67313B"/>
    <w:multiLevelType w:val="multilevel"/>
    <w:tmpl w:val="A684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B1318F"/>
    <w:multiLevelType w:val="hybridMultilevel"/>
    <w:tmpl w:val="579A34C2"/>
    <w:lvl w:ilvl="0" w:tplc="5434DF34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A410C86"/>
    <w:multiLevelType w:val="hybridMultilevel"/>
    <w:tmpl w:val="19D2FBE2"/>
    <w:lvl w:ilvl="0" w:tplc="31AA9290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AB86535"/>
    <w:multiLevelType w:val="hybridMultilevel"/>
    <w:tmpl w:val="C966D9B0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E1D1825"/>
    <w:multiLevelType w:val="hybridMultilevel"/>
    <w:tmpl w:val="DEA274FC"/>
    <w:lvl w:ilvl="0" w:tplc="8F6A645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B0467D"/>
    <w:multiLevelType w:val="hybridMultilevel"/>
    <w:tmpl w:val="B300A488"/>
    <w:lvl w:ilvl="0" w:tplc="A6FEE98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966E46"/>
    <w:multiLevelType w:val="hybridMultilevel"/>
    <w:tmpl w:val="8328F5D4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32258AE"/>
    <w:multiLevelType w:val="hybridMultilevel"/>
    <w:tmpl w:val="B04616CA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3E46509"/>
    <w:multiLevelType w:val="hybridMultilevel"/>
    <w:tmpl w:val="7354CEFA"/>
    <w:lvl w:ilvl="0" w:tplc="CFAEEAD4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281111"/>
    <w:multiLevelType w:val="hybridMultilevel"/>
    <w:tmpl w:val="F7446FBC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29C1B1F"/>
    <w:multiLevelType w:val="hybridMultilevel"/>
    <w:tmpl w:val="C6E86AB6"/>
    <w:lvl w:ilvl="0" w:tplc="7EA04A0A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65862C1"/>
    <w:multiLevelType w:val="hybridMultilevel"/>
    <w:tmpl w:val="82A6A3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6BA127F"/>
    <w:multiLevelType w:val="hybridMultilevel"/>
    <w:tmpl w:val="961AE058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9A0489"/>
    <w:multiLevelType w:val="hybridMultilevel"/>
    <w:tmpl w:val="AC7A79C8"/>
    <w:lvl w:ilvl="0" w:tplc="2BA838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6"/>
  </w:num>
  <w:num w:numId="8">
    <w:abstractNumId w:val="10"/>
  </w:num>
  <w:num w:numId="9">
    <w:abstractNumId w:val="11"/>
  </w:num>
  <w:num w:numId="10">
    <w:abstractNumId w:val="16"/>
  </w:num>
  <w:num w:numId="11">
    <w:abstractNumId w:val="12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129F"/>
    <w:rsid w:val="00000E3A"/>
    <w:rsid w:val="00003A1B"/>
    <w:rsid w:val="00005E47"/>
    <w:rsid w:val="00006D84"/>
    <w:rsid w:val="0001310F"/>
    <w:rsid w:val="00017526"/>
    <w:rsid w:val="00023AB5"/>
    <w:rsid w:val="00033AC4"/>
    <w:rsid w:val="0003777F"/>
    <w:rsid w:val="00047CD6"/>
    <w:rsid w:val="000520B3"/>
    <w:rsid w:val="00054336"/>
    <w:rsid w:val="00062326"/>
    <w:rsid w:val="00064DE9"/>
    <w:rsid w:val="000664EE"/>
    <w:rsid w:val="00072838"/>
    <w:rsid w:val="00080881"/>
    <w:rsid w:val="00082039"/>
    <w:rsid w:val="000936B3"/>
    <w:rsid w:val="000946F8"/>
    <w:rsid w:val="00096312"/>
    <w:rsid w:val="00096555"/>
    <w:rsid w:val="000A4BF2"/>
    <w:rsid w:val="000A5284"/>
    <w:rsid w:val="000C1098"/>
    <w:rsid w:val="000C1CB3"/>
    <w:rsid w:val="000C279F"/>
    <w:rsid w:val="000C3C7D"/>
    <w:rsid w:val="000C557D"/>
    <w:rsid w:val="000C7084"/>
    <w:rsid w:val="000D69B2"/>
    <w:rsid w:val="000D77D8"/>
    <w:rsid w:val="000E1FED"/>
    <w:rsid w:val="000E2C64"/>
    <w:rsid w:val="000E2C9D"/>
    <w:rsid w:val="000E4300"/>
    <w:rsid w:val="000F14B9"/>
    <w:rsid w:val="000F4283"/>
    <w:rsid w:val="000F7DCB"/>
    <w:rsid w:val="00101143"/>
    <w:rsid w:val="001014CC"/>
    <w:rsid w:val="00101FDC"/>
    <w:rsid w:val="00106BB0"/>
    <w:rsid w:val="00107EB2"/>
    <w:rsid w:val="00110226"/>
    <w:rsid w:val="0012572B"/>
    <w:rsid w:val="00131671"/>
    <w:rsid w:val="00132D70"/>
    <w:rsid w:val="001374F2"/>
    <w:rsid w:val="001461B0"/>
    <w:rsid w:val="00155786"/>
    <w:rsid w:val="00160439"/>
    <w:rsid w:val="001657F9"/>
    <w:rsid w:val="001663ED"/>
    <w:rsid w:val="001710A2"/>
    <w:rsid w:val="00171E19"/>
    <w:rsid w:val="00172435"/>
    <w:rsid w:val="00172F45"/>
    <w:rsid w:val="0018792D"/>
    <w:rsid w:val="001953B9"/>
    <w:rsid w:val="00195862"/>
    <w:rsid w:val="00196BE2"/>
    <w:rsid w:val="00196BFA"/>
    <w:rsid w:val="00196D00"/>
    <w:rsid w:val="001A0011"/>
    <w:rsid w:val="001B26B1"/>
    <w:rsid w:val="001B32F0"/>
    <w:rsid w:val="001B481F"/>
    <w:rsid w:val="001B4A7B"/>
    <w:rsid w:val="001B4DCF"/>
    <w:rsid w:val="001B784C"/>
    <w:rsid w:val="001C13C9"/>
    <w:rsid w:val="001C2D82"/>
    <w:rsid w:val="001C6245"/>
    <w:rsid w:val="001C713E"/>
    <w:rsid w:val="001D39B7"/>
    <w:rsid w:val="001D425A"/>
    <w:rsid w:val="001D7EFA"/>
    <w:rsid w:val="001E083E"/>
    <w:rsid w:val="001F0462"/>
    <w:rsid w:val="001F2370"/>
    <w:rsid w:val="001F389F"/>
    <w:rsid w:val="001F5602"/>
    <w:rsid w:val="00203B18"/>
    <w:rsid w:val="00211CFF"/>
    <w:rsid w:val="002134E2"/>
    <w:rsid w:val="00214792"/>
    <w:rsid w:val="00214BCB"/>
    <w:rsid w:val="002154B2"/>
    <w:rsid w:val="00220758"/>
    <w:rsid w:val="00220E40"/>
    <w:rsid w:val="00224FA6"/>
    <w:rsid w:val="00230879"/>
    <w:rsid w:val="00230E9E"/>
    <w:rsid w:val="00234AFD"/>
    <w:rsid w:val="00243461"/>
    <w:rsid w:val="002452B2"/>
    <w:rsid w:val="0025282E"/>
    <w:rsid w:val="00266048"/>
    <w:rsid w:val="002773B5"/>
    <w:rsid w:val="00281E60"/>
    <w:rsid w:val="00282EEB"/>
    <w:rsid w:val="00287FA9"/>
    <w:rsid w:val="00290248"/>
    <w:rsid w:val="00297006"/>
    <w:rsid w:val="002A1F65"/>
    <w:rsid w:val="002A46E3"/>
    <w:rsid w:val="002A6596"/>
    <w:rsid w:val="002B16FD"/>
    <w:rsid w:val="002B5F1D"/>
    <w:rsid w:val="002B6382"/>
    <w:rsid w:val="002C0041"/>
    <w:rsid w:val="002D33EC"/>
    <w:rsid w:val="002D5182"/>
    <w:rsid w:val="002E028F"/>
    <w:rsid w:val="002F22C5"/>
    <w:rsid w:val="00302094"/>
    <w:rsid w:val="00307723"/>
    <w:rsid w:val="00313939"/>
    <w:rsid w:val="00321245"/>
    <w:rsid w:val="00322E82"/>
    <w:rsid w:val="00353521"/>
    <w:rsid w:val="00357A8F"/>
    <w:rsid w:val="00361B52"/>
    <w:rsid w:val="00362EA2"/>
    <w:rsid w:val="003645F9"/>
    <w:rsid w:val="003758DE"/>
    <w:rsid w:val="0038095F"/>
    <w:rsid w:val="00384B6F"/>
    <w:rsid w:val="00385B2B"/>
    <w:rsid w:val="00385D82"/>
    <w:rsid w:val="00391D42"/>
    <w:rsid w:val="00396D52"/>
    <w:rsid w:val="00397FC3"/>
    <w:rsid w:val="003A076F"/>
    <w:rsid w:val="003B02B1"/>
    <w:rsid w:val="003B0B6F"/>
    <w:rsid w:val="003B405D"/>
    <w:rsid w:val="003C316F"/>
    <w:rsid w:val="003C559A"/>
    <w:rsid w:val="003C6255"/>
    <w:rsid w:val="003D0671"/>
    <w:rsid w:val="003D15E0"/>
    <w:rsid w:val="003D567C"/>
    <w:rsid w:val="003D6F45"/>
    <w:rsid w:val="003E0940"/>
    <w:rsid w:val="003E60D4"/>
    <w:rsid w:val="003F0142"/>
    <w:rsid w:val="003F417C"/>
    <w:rsid w:val="00401836"/>
    <w:rsid w:val="004036D3"/>
    <w:rsid w:val="0040436A"/>
    <w:rsid w:val="0040570D"/>
    <w:rsid w:val="004075E6"/>
    <w:rsid w:val="00413A9A"/>
    <w:rsid w:val="00413B31"/>
    <w:rsid w:val="00414F6D"/>
    <w:rsid w:val="00417495"/>
    <w:rsid w:val="004245E5"/>
    <w:rsid w:val="00424844"/>
    <w:rsid w:val="00436B43"/>
    <w:rsid w:val="004426E3"/>
    <w:rsid w:val="00445F32"/>
    <w:rsid w:val="004554C7"/>
    <w:rsid w:val="00456E60"/>
    <w:rsid w:val="004601D5"/>
    <w:rsid w:val="00462FAE"/>
    <w:rsid w:val="0046331D"/>
    <w:rsid w:val="004735BD"/>
    <w:rsid w:val="00473F29"/>
    <w:rsid w:val="00475473"/>
    <w:rsid w:val="00476408"/>
    <w:rsid w:val="00476E26"/>
    <w:rsid w:val="00480D3C"/>
    <w:rsid w:val="0048306E"/>
    <w:rsid w:val="00485D8D"/>
    <w:rsid w:val="00486C89"/>
    <w:rsid w:val="0049731B"/>
    <w:rsid w:val="004977A9"/>
    <w:rsid w:val="004A5A6E"/>
    <w:rsid w:val="004A5E1C"/>
    <w:rsid w:val="004A68C8"/>
    <w:rsid w:val="004B3FE0"/>
    <w:rsid w:val="004B4DEA"/>
    <w:rsid w:val="004C0E4C"/>
    <w:rsid w:val="004C2983"/>
    <w:rsid w:val="004C3CFA"/>
    <w:rsid w:val="004D17AF"/>
    <w:rsid w:val="004D1CFA"/>
    <w:rsid w:val="004D408F"/>
    <w:rsid w:val="004D4859"/>
    <w:rsid w:val="004D4FFC"/>
    <w:rsid w:val="004D518B"/>
    <w:rsid w:val="004D645A"/>
    <w:rsid w:val="004D7C85"/>
    <w:rsid w:val="004E6058"/>
    <w:rsid w:val="004F31FF"/>
    <w:rsid w:val="00501D8D"/>
    <w:rsid w:val="00502D5A"/>
    <w:rsid w:val="00514F40"/>
    <w:rsid w:val="005157EE"/>
    <w:rsid w:val="005301DF"/>
    <w:rsid w:val="00537EC9"/>
    <w:rsid w:val="00541C87"/>
    <w:rsid w:val="00546AD7"/>
    <w:rsid w:val="005474AD"/>
    <w:rsid w:val="0055003C"/>
    <w:rsid w:val="0055146A"/>
    <w:rsid w:val="00553D8A"/>
    <w:rsid w:val="005542B2"/>
    <w:rsid w:val="00557D07"/>
    <w:rsid w:val="00563D3A"/>
    <w:rsid w:val="005673BD"/>
    <w:rsid w:val="005720FB"/>
    <w:rsid w:val="00572102"/>
    <w:rsid w:val="0057241B"/>
    <w:rsid w:val="0057609F"/>
    <w:rsid w:val="00582C97"/>
    <w:rsid w:val="0058460D"/>
    <w:rsid w:val="00591F7F"/>
    <w:rsid w:val="005950B9"/>
    <w:rsid w:val="005A01D4"/>
    <w:rsid w:val="005A2A58"/>
    <w:rsid w:val="005A3CB1"/>
    <w:rsid w:val="005A6394"/>
    <w:rsid w:val="005B1170"/>
    <w:rsid w:val="005B4B79"/>
    <w:rsid w:val="005B6A6F"/>
    <w:rsid w:val="005D115E"/>
    <w:rsid w:val="005D2C25"/>
    <w:rsid w:val="005D3D9C"/>
    <w:rsid w:val="005E0994"/>
    <w:rsid w:val="005E26F8"/>
    <w:rsid w:val="005E3664"/>
    <w:rsid w:val="005E40D2"/>
    <w:rsid w:val="005E440D"/>
    <w:rsid w:val="005F2979"/>
    <w:rsid w:val="005F3992"/>
    <w:rsid w:val="005F39AA"/>
    <w:rsid w:val="005F49F3"/>
    <w:rsid w:val="005F4B99"/>
    <w:rsid w:val="005F530F"/>
    <w:rsid w:val="005F57DD"/>
    <w:rsid w:val="005F6378"/>
    <w:rsid w:val="00600F6E"/>
    <w:rsid w:val="0060213F"/>
    <w:rsid w:val="006032E2"/>
    <w:rsid w:val="00604B04"/>
    <w:rsid w:val="00612DC9"/>
    <w:rsid w:val="0062129F"/>
    <w:rsid w:val="00622440"/>
    <w:rsid w:val="00626C2F"/>
    <w:rsid w:val="00631A65"/>
    <w:rsid w:val="00632460"/>
    <w:rsid w:val="00635A17"/>
    <w:rsid w:val="006431FD"/>
    <w:rsid w:val="00652C38"/>
    <w:rsid w:val="00653B06"/>
    <w:rsid w:val="006540F8"/>
    <w:rsid w:val="00660728"/>
    <w:rsid w:val="00661058"/>
    <w:rsid w:val="00663110"/>
    <w:rsid w:val="00667DCB"/>
    <w:rsid w:val="0068692D"/>
    <w:rsid w:val="0069086D"/>
    <w:rsid w:val="00694E43"/>
    <w:rsid w:val="00697FE9"/>
    <w:rsid w:val="006A75CC"/>
    <w:rsid w:val="006B1712"/>
    <w:rsid w:val="006B3524"/>
    <w:rsid w:val="006B3586"/>
    <w:rsid w:val="006B79CA"/>
    <w:rsid w:val="006C05CA"/>
    <w:rsid w:val="006C480D"/>
    <w:rsid w:val="006C53AA"/>
    <w:rsid w:val="006D23CC"/>
    <w:rsid w:val="006D700F"/>
    <w:rsid w:val="006E1EA2"/>
    <w:rsid w:val="006E5808"/>
    <w:rsid w:val="006F3D31"/>
    <w:rsid w:val="006F6370"/>
    <w:rsid w:val="007000C5"/>
    <w:rsid w:val="00701B17"/>
    <w:rsid w:val="007050F1"/>
    <w:rsid w:val="00705FE2"/>
    <w:rsid w:val="00712247"/>
    <w:rsid w:val="00715871"/>
    <w:rsid w:val="007243B8"/>
    <w:rsid w:val="00726B3D"/>
    <w:rsid w:val="007319EB"/>
    <w:rsid w:val="00733B78"/>
    <w:rsid w:val="00733D3A"/>
    <w:rsid w:val="00740DBA"/>
    <w:rsid w:val="00741A36"/>
    <w:rsid w:val="00744FA8"/>
    <w:rsid w:val="0074781B"/>
    <w:rsid w:val="00751D69"/>
    <w:rsid w:val="00765730"/>
    <w:rsid w:val="007664D2"/>
    <w:rsid w:val="00770BA6"/>
    <w:rsid w:val="00771F18"/>
    <w:rsid w:val="00773742"/>
    <w:rsid w:val="00773EBD"/>
    <w:rsid w:val="00777001"/>
    <w:rsid w:val="00780B6A"/>
    <w:rsid w:val="00780C8B"/>
    <w:rsid w:val="00780D16"/>
    <w:rsid w:val="0078457D"/>
    <w:rsid w:val="007846A2"/>
    <w:rsid w:val="00785E3E"/>
    <w:rsid w:val="0079280C"/>
    <w:rsid w:val="00793D83"/>
    <w:rsid w:val="00795BCC"/>
    <w:rsid w:val="007A66E0"/>
    <w:rsid w:val="007B01C3"/>
    <w:rsid w:val="007B0C79"/>
    <w:rsid w:val="007B55C4"/>
    <w:rsid w:val="007C66BA"/>
    <w:rsid w:val="007D2355"/>
    <w:rsid w:val="007D70C3"/>
    <w:rsid w:val="007E73D0"/>
    <w:rsid w:val="007F6FCB"/>
    <w:rsid w:val="0080002E"/>
    <w:rsid w:val="008137F2"/>
    <w:rsid w:val="008152BA"/>
    <w:rsid w:val="0081579D"/>
    <w:rsid w:val="00815E4A"/>
    <w:rsid w:val="0082115C"/>
    <w:rsid w:val="008217DA"/>
    <w:rsid w:val="008219DB"/>
    <w:rsid w:val="008250C7"/>
    <w:rsid w:val="00831F55"/>
    <w:rsid w:val="00833E90"/>
    <w:rsid w:val="00842022"/>
    <w:rsid w:val="008421D0"/>
    <w:rsid w:val="008429EB"/>
    <w:rsid w:val="00843711"/>
    <w:rsid w:val="0084447A"/>
    <w:rsid w:val="0084502A"/>
    <w:rsid w:val="0085101E"/>
    <w:rsid w:val="00854609"/>
    <w:rsid w:val="0085642A"/>
    <w:rsid w:val="0087093D"/>
    <w:rsid w:val="00871B66"/>
    <w:rsid w:val="00873F97"/>
    <w:rsid w:val="00876409"/>
    <w:rsid w:val="00877740"/>
    <w:rsid w:val="00882311"/>
    <w:rsid w:val="00883A75"/>
    <w:rsid w:val="00883B27"/>
    <w:rsid w:val="008876FF"/>
    <w:rsid w:val="008958CB"/>
    <w:rsid w:val="00896457"/>
    <w:rsid w:val="008A451D"/>
    <w:rsid w:val="008A50FC"/>
    <w:rsid w:val="008A6C94"/>
    <w:rsid w:val="008A6E1E"/>
    <w:rsid w:val="008B4803"/>
    <w:rsid w:val="008B7E4A"/>
    <w:rsid w:val="008C18E9"/>
    <w:rsid w:val="008C27C6"/>
    <w:rsid w:val="008C4589"/>
    <w:rsid w:val="008D1EEE"/>
    <w:rsid w:val="008D2BD5"/>
    <w:rsid w:val="008D7015"/>
    <w:rsid w:val="008E47F2"/>
    <w:rsid w:val="009019E6"/>
    <w:rsid w:val="009033A4"/>
    <w:rsid w:val="00914D68"/>
    <w:rsid w:val="00920AF7"/>
    <w:rsid w:val="009222AA"/>
    <w:rsid w:val="009224FD"/>
    <w:rsid w:val="00925828"/>
    <w:rsid w:val="009304B7"/>
    <w:rsid w:val="0093380A"/>
    <w:rsid w:val="00935D5F"/>
    <w:rsid w:val="00940319"/>
    <w:rsid w:val="0094241D"/>
    <w:rsid w:val="009458FF"/>
    <w:rsid w:val="009464B5"/>
    <w:rsid w:val="0095272A"/>
    <w:rsid w:val="009564EF"/>
    <w:rsid w:val="00962199"/>
    <w:rsid w:val="00966103"/>
    <w:rsid w:val="009819D8"/>
    <w:rsid w:val="00985A68"/>
    <w:rsid w:val="00987CEE"/>
    <w:rsid w:val="00991DF6"/>
    <w:rsid w:val="009A2499"/>
    <w:rsid w:val="009A350E"/>
    <w:rsid w:val="009A36F5"/>
    <w:rsid w:val="009A6CFD"/>
    <w:rsid w:val="009B7539"/>
    <w:rsid w:val="009C30B5"/>
    <w:rsid w:val="009C62AF"/>
    <w:rsid w:val="009D28F6"/>
    <w:rsid w:val="009F2015"/>
    <w:rsid w:val="009F2730"/>
    <w:rsid w:val="00A13517"/>
    <w:rsid w:val="00A1743D"/>
    <w:rsid w:val="00A22771"/>
    <w:rsid w:val="00A23394"/>
    <w:rsid w:val="00A23562"/>
    <w:rsid w:val="00A24765"/>
    <w:rsid w:val="00A24AAD"/>
    <w:rsid w:val="00A31890"/>
    <w:rsid w:val="00A35944"/>
    <w:rsid w:val="00A41CDD"/>
    <w:rsid w:val="00A45F51"/>
    <w:rsid w:val="00A5024F"/>
    <w:rsid w:val="00A56D90"/>
    <w:rsid w:val="00A57D59"/>
    <w:rsid w:val="00A57F91"/>
    <w:rsid w:val="00A60E09"/>
    <w:rsid w:val="00A63485"/>
    <w:rsid w:val="00A6798E"/>
    <w:rsid w:val="00A71906"/>
    <w:rsid w:val="00A71A3C"/>
    <w:rsid w:val="00A73A37"/>
    <w:rsid w:val="00AA12F8"/>
    <w:rsid w:val="00AA32BD"/>
    <w:rsid w:val="00AA5D33"/>
    <w:rsid w:val="00AA7F41"/>
    <w:rsid w:val="00AB1D97"/>
    <w:rsid w:val="00AB56C7"/>
    <w:rsid w:val="00AC328E"/>
    <w:rsid w:val="00AC46EF"/>
    <w:rsid w:val="00AC5AD5"/>
    <w:rsid w:val="00AC7E5E"/>
    <w:rsid w:val="00AD6BA0"/>
    <w:rsid w:val="00AD6CA4"/>
    <w:rsid w:val="00AE05F7"/>
    <w:rsid w:val="00AE0E3E"/>
    <w:rsid w:val="00AE390E"/>
    <w:rsid w:val="00AE3A97"/>
    <w:rsid w:val="00AF0C0A"/>
    <w:rsid w:val="00AF3BE6"/>
    <w:rsid w:val="00AF53CA"/>
    <w:rsid w:val="00B07726"/>
    <w:rsid w:val="00B2059C"/>
    <w:rsid w:val="00B24D0F"/>
    <w:rsid w:val="00B310AF"/>
    <w:rsid w:val="00B333DB"/>
    <w:rsid w:val="00B3559D"/>
    <w:rsid w:val="00B40B3E"/>
    <w:rsid w:val="00B43E51"/>
    <w:rsid w:val="00B46E83"/>
    <w:rsid w:val="00B47DD6"/>
    <w:rsid w:val="00B51A13"/>
    <w:rsid w:val="00B612B1"/>
    <w:rsid w:val="00B71770"/>
    <w:rsid w:val="00B727B6"/>
    <w:rsid w:val="00B737FF"/>
    <w:rsid w:val="00B75123"/>
    <w:rsid w:val="00B76C4C"/>
    <w:rsid w:val="00B7791F"/>
    <w:rsid w:val="00B77ED6"/>
    <w:rsid w:val="00B80798"/>
    <w:rsid w:val="00B80AA3"/>
    <w:rsid w:val="00B859CE"/>
    <w:rsid w:val="00B95822"/>
    <w:rsid w:val="00BA0433"/>
    <w:rsid w:val="00BA480D"/>
    <w:rsid w:val="00BB1F3B"/>
    <w:rsid w:val="00BB4102"/>
    <w:rsid w:val="00BB58EB"/>
    <w:rsid w:val="00BB7693"/>
    <w:rsid w:val="00BC1D57"/>
    <w:rsid w:val="00BC56E1"/>
    <w:rsid w:val="00BD0DEE"/>
    <w:rsid w:val="00BD2B6B"/>
    <w:rsid w:val="00BD3A3B"/>
    <w:rsid w:val="00BF096C"/>
    <w:rsid w:val="00BF4AA0"/>
    <w:rsid w:val="00C002A9"/>
    <w:rsid w:val="00C011BC"/>
    <w:rsid w:val="00C040B1"/>
    <w:rsid w:val="00C045B2"/>
    <w:rsid w:val="00C0513F"/>
    <w:rsid w:val="00C07D74"/>
    <w:rsid w:val="00C101D2"/>
    <w:rsid w:val="00C108B8"/>
    <w:rsid w:val="00C10A4C"/>
    <w:rsid w:val="00C143F8"/>
    <w:rsid w:val="00C27EE9"/>
    <w:rsid w:val="00C34EA6"/>
    <w:rsid w:val="00C40149"/>
    <w:rsid w:val="00C4054D"/>
    <w:rsid w:val="00C40D45"/>
    <w:rsid w:val="00C467F7"/>
    <w:rsid w:val="00C470E7"/>
    <w:rsid w:val="00C47CA5"/>
    <w:rsid w:val="00C51F5A"/>
    <w:rsid w:val="00C544E4"/>
    <w:rsid w:val="00C564A1"/>
    <w:rsid w:val="00C62C02"/>
    <w:rsid w:val="00C63902"/>
    <w:rsid w:val="00C653F7"/>
    <w:rsid w:val="00C656DA"/>
    <w:rsid w:val="00C659D4"/>
    <w:rsid w:val="00C72569"/>
    <w:rsid w:val="00C77C38"/>
    <w:rsid w:val="00C80B1B"/>
    <w:rsid w:val="00C83F80"/>
    <w:rsid w:val="00C84C05"/>
    <w:rsid w:val="00C9597D"/>
    <w:rsid w:val="00C976AF"/>
    <w:rsid w:val="00C97FE6"/>
    <w:rsid w:val="00CA7AF4"/>
    <w:rsid w:val="00CB0D36"/>
    <w:rsid w:val="00CB5FDE"/>
    <w:rsid w:val="00CC5181"/>
    <w:rsid w:val="00CC5FDB"/>
    <w:rsid w:val="00CD37C6"/>
    <w:rsid w:val="00CD5A21"/>
    <w:rsid w:val="00CD6F8F"/>
    <w:rsid w:val="00CF52E5"/>
    <w:rsid w:val="00CF5302"/>
    <w:rsid w:val="00CF5B2F"/>
    <w:rsid w:val="00D00087"/>
    <w:rsid w:val="00D01EA6"/>
    <w:rsid w:val="00D058AA"/>
    <w:rsid w:val="00D1105A"/>
    <w:rsid w:val="00D11CDA"/>
    <w:rsid w:val="00D12282"/>
    <w:rsid w:val="00D122BD"/>
    <w:rsid w:val="00D13A2D"/>
    <w:rsid w:val="00D17C61"/>
    <w:rsid w:val="00D22B02"/>
    <w:rsid w:val="00D23DF7"/>
    <w:rsid w:val="00D31D67"/>
    <w:rsid w:val="00D3784A"/>
    <w:rsid w:val="00D44B39"/>
    <w:rsid w:val="00D4573F"/>
    <w:rsid w:val="00D460E6"/>
    <w:rsid w:val="00D543A5"/>
    <w:rsid w:val="00D54D51"/>
    <w:rsid w:val="00D5504D"/>
    <w:rsid w:val="00D557C1"/>
    <w:rsid w:val="00D56A57"/>
    <w:rsid w:val="00D56BDD"/>
    <w:rsid w:val="00D6027F"/>
    <w:rsid w:val="00D602B4"/>
    <w:rsid w:val="00D709AC"/>
    <w:rsid w:val="00D81ED6"/>
    <w:rsid w:val="00D850FC"/>
    <w:rsid w:val="00D90265"/>
    <w:rsid w:val="00D91613"/>
    <w:rsid w:val="00D94440"/>
    <w:rsid w:val="00D94F14"/>
    <w:rsid w:val="00D95F58"/>
    <w:rsid w:val="00DA0530"/>
    <w:rsid w:val="00DA7C9A"/>
    <w:rsid w:val="00DB3AC1"/>
    <w:rsid w:val="00DB3C71"/>
    <w:rsid w:val="00DB64F7"/>
    <w:rsid w:val="00DB7FFE"/>
    <w:rsid w:val="00DC6C5F"/>
    <w:rsid w:val="00DC7760"/>
    <w:rsid w:val="00DC77C3"/>
    <w:rsid w:val="00DC7DB1"/>
    <w:rsid w:val="00DD507E"/>
    <w:rsid w:val="00DE47FB"/>
    <w:rsid w:val="00DE5A22"/>
    <w:rsid w:val="00E00054"/>
    <w:rsid w:val="00E0136A"/>
    <w:rsid w:val="00E02774"/>
    <w:rsid w:val="00E02A0B"/>
    <w:rsid w:val="00E0421B"/>
    <w:rsid w:val="00E06B8E"/>
    <w:rsid w:val="00E10094"/>
    <w:rsid w:val="00E1012A"/>
    <w:rsid w:val="00E107B6"/>
    <w:rsid w:val="00E21D7B"/>
    <w:rsid w:val="00E34960"/>
    <w:rsid w:val="00E45654"/>
    <w:rsid w:val="00E50092"/>
    <w:rsid w:val="00E500E4"/>
    <w:rsid w:val="00E73CFB"/>
    <w:rsid w:val="00E82965"/>
    <w:rsid w:val="00E8623E"/>
    <w:rsid w:val="00E875FC"/>
    <w:rsid w:val="00EB1316"/>
    <w:rsid w:val="00EB7DF7"/>
    <w:rsid w:val="00EC2DAC"/>
    <w:rsid w:val="00EC6B01"/>
    <w:rsid w:val="00ED504D"/>
    <w:rsid w:val="00EE768F"/>
    <w:rsid w:val="00EF1CAB"/>
    <w:rsid w:val="00EF6371"/>
    <w:rsid w:val="00F02B9C"/>
    <w:rsid w:val="00F210A0"/>
    <w:rsid w:val="00F25A9D"/>
    <w:rsid w:val="00F26EFA"/>
    <w:rsid w:val="00F2766F"/>
    <w:rsid w:val="00F27B7A"/>
    <w:rsid w:val="00F27CB5"/>
    <w:rsid w:val="00F357A3"/>
    <w:rsid w:val="00F43A5D"/>
    <w:rsid w:val="00F563A7"/>
    <w:rsid w:val="00F60A59"/>
    <w:rsid w:val="00F61385"/>
    <w:rsid w:val="00F61692"/>
    <w:rsid w:val="00F62495"/>
    <w:rsid w:val="00F67AD0"/>
    <w:rsid w:val="00F74BA3"/>
    <w:rsid w:val="00F77440"/>
    <w:rsid w:val="00F84E55"/>
    <w:rsid w:val="00F86972"/>
    <w:rsid w:val="00F934B7"/>
    <w:rsid w:val="00F9694C"/>
    <w:rsid w:val="00FB236C"/>
    <w:rsid w:val="00FB29FC"/>
    <w:rsid w:val="00FC0014"/>
    <w:rsid w:val="00FC2954"/>
    <w:rsid w:val="00FC505F"/>
    <w:rsid w:val="00FC6094"/>
    <w:rsid w:val="00FD1471"/>
    <w:rsid w:val="00FD2837"/>
    <w:rsid w:val="00FD3183"/>
    <w:rsid w:val="00FD5312"/>
    <w:rsid w:val="00FE36E6"/>
    <w:rsid w:val="00FF076F"/>
    <w:rsid w:val="00FF0FA9"/>
    <w:rsid w:val="00FF6098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2129F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6212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62129F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semiHidden/>
    <w:unhideWhenUsed/>
    <w:rsid w:val="0062129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62129F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nhideWhenUsed/>
    <w:rsid w:val="0062129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62129F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31">
    <w:name w:val="Body Text Indent 3"/>
    <w:basedOn w:val="a"/>
    <w:link w:val="32"/>
    <w:unhideWhenUsed/>
    <w:rsid w:val="006212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62129F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lock Text"/>
    <w:basedOn w:val="a"/>
    <w:semiHidden/>
    <w:unhideWhenUsed/>
    <w:rsid w:val="0062129F"/>
    <w:pPr>
      <w:spacing w:after="0" w:line="240" w:lineRule="auto"/>
      <w:ind w:left="4140" w:right="-5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Обычный1"/>
    <w:rsid w:val="0062129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5E099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E0994"/>
  </w:style>
  <w:style w:type="paragraph" w:customStyle="1" w:styleId="Style5">
    <w:name w:val="Style5"/>
    <w:basedOn w:val="a"/>
    <w:uiPriority w:val="99"/>
    <w:rsid w:val="005E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customStyle="1" w:styleId="FontStyle45">
    <w:name w:val="Font Style45"/>
    <w:uiPriority w:val="99"/>
    <w:rsid w:val="005E0994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6">
    <w:name w:val="Font Style36"/>
    <w:uiPriority w:val="99"/>
    <w:rsid w:val="005E0994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5E3664"/>
    <w:rPr>
      <w:rFonts w:ascii="Arial" w:hAnsi="Arial" w:cs="Arial"/>
      <w:color w:val="000000"/>
      <w:sz w:val="18"/>
      <w:szCs w:val="18"/>
    </w:rPr>
  </w:style>
  <w:style w:type="paragraph" w:styleId="a9">
    <w:name w:val="Normal (Web)"/>
    <w:aliases w:val="Обычный (Web)"/>
    <w:basedOn w:val="a"/>
    <w:uiPriority w:val="99"/>
    <w:unhideWhenUsed/>
    <w:rsid w:val="00EF6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F6371"/>
  </w:style>
  <w:style w:type="character" w:customStyle="1" w:styleId="FontStyle109">
    <w:name w:val="Font Style109"/>
    <w:uiPriority w:val="99"/>
    <w:rsid w:val="006C53AA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6C53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72">
    <w:name w:val="Font Style72"/>
    <w:rsid w:val="006C53AA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5474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82">
    <w:name w:val="Font Style82"/>
    <w:uiPriority w:val="99"/>
    <w:rsid w:val="005474AD"/>
    <w:rPr>
      <w:rFonts w:ascii="Arial" w:hAnsi="Arial" w:cs="Arial"/>
      <w:color w:val="000000"/>
      <w:sz w:val="26"/>
      <w:szCs w:val="26"/>
    </w:rPr>
  </w:style>
  <w:style w:type="paragraph" w:styleId="aa">
    <w:name w:val="No Spacing"/>
    <w:uiPriority w:val="1"/>
    <w:qFormat/>
    <w:rsid w:val="003C316F"/>
    <w:pPr>
      <w:spacing w:after="0" w:line="240" w:lineRule="auto"/>
    </w:pPr>
  </w:style>
  <w:style w:type="character" w:customStyle="1" w:styleId="FontStyle35">
    <w:name w:val="Font Style35"/>
    <w:rsid w:val="006E5808"/>
    <w:rPr>
      <w:rFonts w:ascii="Arial" w:hAnsi="Arial" w:cs="Arial" w:hint="default"/>
      <w:color w:val="000000"/>
      <w:sz w:val="26"/>
      <w:szCs w:val="26"/>
    </w:rPr>
  </w:style>
  <w:style w:type="character" w:customStyle="1" w:styleId="FontStyle43">
    <w:name w:val="Font Style43"/>
    <w:rsid w:val="006E5808"/>
    <w:rPr>
      <w:rFonts w:ascii="Arial" w:hAnsi="Arial" w:cs="Arial" w:hint="default"/>
      <w:color w:val="000000"/>
      <w:sz w:val="18"/>
      <w:szCs w:val="18"/>
    </w:rPr>
  </w:style>
  <w:style w:type="character" w:customStyle="1" w:styleId="FontStyle132">
    <w:name w:val="Font Style132"/>
    <w:uiPriority w:val="99"/>
    <w:rsid w:val="006E5808"/>
    <w:rPr>
      <w:rFonts w:ascii="Arial" w:hAnsi="Arial" w:cs="Arial" w:hint="default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6E5808"/>
    <w:pPr>
      <w:ind w:left="720"/>
      <w:contextualSpacing/>
    </w:pPr>
  </w:style>
  <w:style w:type="paragraph" w:customStyle="1" w:styleId="Default">
    <w:name w:val="Default"/>
    <w:rsid w:val="006E58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6E580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6E580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C7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77C3"/>
    <w:rPr>
      <w:rFonts w:ascii="Tahoma" w:hAnsi="Tahoma" w:cs="Tahoma"/>
      <w:sz w:val="16"/>
      <w:szCs w:val="16"/>
    </w:rPr>
  </w:style>
  <w:style w:type="character" w:customStyle="1" w:styleId="s0">
    <w:name w:val="s0"/>
    <w:rsid w:val="004A5A6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Style11">
    <w:name w:val="Style11"/>
    <w:basedOn w:val="a"/>
    <w:uiPriority w:val="99"/>
    <w:rsid w:val="004A5A6E"/>
    <w:pPr>
      <w:widowControl w:val="0"/>
      <w:autoSpaceDE w:val="0"/>
      <w:autoSpaceDN w:val="0"/>
      <w:adjustRightInd w:val="0"/>
      <w:spacing w:after="0" w:line="235" w:lineRule="exact"/>
      <w:ind w:firstLine="490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C5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56E1"/>
    <w:rPr>
      <w:rFonts w:ascii="Courier New" w:eastAsia="Times New Roman" w:hAnsi="Courier New" w:cs="Courier New"/>
      <w:sz w:val="20"/>
      <w:szCs w:val="20"/>
    </w:rPr>
  </w:style>
  <w:style w:type="character" w:customStyle="1" w:styleId="s1">
    <w:name w:val="s1"/>
    <w:basedOn w:val="a0"/>
    <w:rsid w:val="005E40D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e">
    <w:name w:val="Strong"/>
    <w:uiPriority w:val="22"/>
    <w:qFormat/>
    <w:rsid w:val="00424844"/>
    <w:rPr>
      <w:b/>
      <w:bCs/>
    </w:rPr>
  </w:style>
  <w:style w:type="paragraph" w:customStyle="1" w:styleId="Normal1">
    <w:name w:val="Normal1"/>
    <w:uiPriority w:val="99"/>
    <w:rsid w:val="0022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14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A57D5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57D5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57D5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7D5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57D5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0391">
          <w:marLeft w:val="300"/>
          <w:marRight w:val="30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3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ko@kazinst.kz" TargetMode="External"/><Relationship Id="rId3" Type="http://schemas.openxmlformats.org/officeDocument/2006/relationships/styles" Target="styles.xml"/><Relationship Id="rId7" Type="http://schemas.openxmlformats.org/officeDocument/2006/relationships/hyperlink" Target="mailto:kazinst@kazinst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8DB8C-C63E-4381-BDBC-BD8079E7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288</cp:revision>
  <cp:lastPrinted>2019-08-29T10:36:00Z</cp:lastPrinted>
  <dcterms:created xsi:type="dcterms:W3CDTF">2014-07-04T08:16:00Z</dcterms:created>
  <dcterms:modified xsi:type="dcterms:W3CDTF">2020-02-21T11:22:00Z</dcterms:modified>
</cp:coreProperties>
</file>